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61D9B" w:rsidRPr="00FD6DFC" w:rsidRDefault="004E3734" w:rsidP="00061D9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10.</w:t>
      </w:r>
      <w:r w:rsidR="00061D9B">
        <w:rPr>
          <w:rFonts w:ascii="Times New Roman" w:hAnsi="Times New Roman" w:cs="Times New Roman" w:hint="eastAsia"/>
          <w:sz w:val="40"/>
          <w:szCs w:val="40"/>
        </w:rPr>
        <w:t xml:space="preserve"> What can we do for the earth?</w:t>
      </w:r>
    </w:p>
    <w:p w:rsidR="00061D9B" w:rsidRDefault="00061D9B" w:rsidP="00061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～環境を守るために何をする？～</w:t>
      </w:r>
    </w:p>
    <w:p w:rsidR="00061D9B" w:rsidRPr="001C5CED" w:rsidRDefault="00061D9B" w:rsidP="00061D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目標：タスクを通じて物語の主題である環境問題について考え、意見を言えるようになる。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対象：中学２年生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時間：５０分＋スピーキングテスト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準備：ワークシート、辞書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このタスクの進め方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="Times New Roman" w:hAnsi="Times New Roman" w:cs="Times New Roman" w:hint="eastAsia"/>
          <w:sz w:val="24"/>
          <w:szCs w:val="24"/>
        </w:rPr>
        <w:t>Pre-Task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１．ワークシートを配布する。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２．自分の今までの生活を振り返る。環境を守るにあたって良かった点、反省する点を日本語でブレーンストーミングさせる。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３．１から、自分は環境を守るために出来ることを日本語でブレーンストーミングさせる。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４．辞書で英語で意見を書くにあたって必要な単語を調べさせる。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="Times New Roman" w:hAnsi="Times New Roman" w:cs="Times New Roman" w:hint="eastAsia"/>
          <w:sz w:val="24"/>
          <w:szCs w:val="24"/>
        </w:rPr>
        <w:t>Task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>
        <w:rPr>
          <w:rFonts w:ascii="Times New Roman" w:hAnsi="Times New Roman" w:cs="Times New Roman" w:hint="eastAsia"/>
          <w:sz w:val="24"/>
          <w:szCs w:val="24"/>
        </w:rPr>
        <w:t>Pre-Task</w:t>
      </w:r>
      <w:r>
        <w:rPr>
          <w:rFonts w:ascii="Times New Roman" w:hAnsi="Times New Roman" w:cs="Times New Roman" w:hint="eastAsia"/>
          <w:sz w:val="24"/>
          <w:szCs w:val="24"/>
        </w:rPr>
        <w:t>で考えた意見をもとに、２つの質問（</w:t>
      </w:r>
      <w:r>
        <w:rPr>
          <w:rFonts w:ascii="Times New Roman" w:hAnsi="Times New Roman" w:cs="Times New Roman" w:hint="eastAsia"/>
          <w:sz w:val="24"/>
          <w:szCs w:val="24"/>
        </w:rPr>
        <w:t>What are your bad things or good things for the earth? / What can we do for the earth?</w:t>
      </w:r>
      <w:r>
        <w:rPr>
          <w:rFonts w:ascii="Times New Roman" w:hAnsi="Times New Roman" w:cs="Times New Roman" w:hint="eastAsia"/>
          <w:sz w:val="24"/>
          <w:szCs w:val="24"/>
        </w:rPr>
        <w:t>）に答える形で英語で意見をまとめる。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２．教師同士の会話のやり取りを生徒に見させる。この時、どんな内容だったのか確認する。</w:t>
      </w:r>
    </w:p>
    <w:p w:rsidR="00061D9B" w:rsidRDefault="00061D9B" w:rsidP="00061D9B">
      <w:pPr>
        <w:ind w:left="12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３．まず４人グループを作ってその中でもペアを作る。そしてシートの会話文を参考にして２つの質問を使ってお互いの意見を交換する。</w:t>
      </w:r>
    </w:p>
    <w:p w:rsidR="00061D9B" w:rsidRDefault="00061D9B" w:rsidP="00061D9B">
      <w:pPr>
        <w:ind w:left="12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５．グループは変えずに次は違う人とペアになり、お互いに意見を交換して、スピーキングテストの練習をする。（×２）</w:t>
      </w: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61D9B" w:rsidRDefault="00061D9B" w:rsidP="00061D9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61D9B" w:rsidRDefault="00354E1C" w:rsidP="00061D9B">
      <w:pPr>
        <w:ind w:left="120" w:hangingChars="50" w:hanging="12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  <w:r w:rsidRPr="00354E1C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50.25pt;margin-top:12pt;width:523.5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">
            <v:stroke dashstyle="dash"/>
            <v:textbox inset="5.85pt,.7pt,5.85pt,.7pt">
              <w:txbxContent>
                <w:p w:rsidR="00061D9B" w:rsidRPr="00162E56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2E5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Hello, Mizuki.  </w:t>
                  </w:r>
                  <w:r w:rsidRPr="00162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162E5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ow are you?</w:t>
                  </w:r>
                </w:p>
                <w:p w:rsidR="00061D9B" w:rsidRPr="00162E56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2E5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Hello, Yuki.  </w:t>
                  </w:r>
                  <w:r w:rsidRPr="00162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m good, thank you.  A</w:t>
                  </w:r>
                  <w:r w:rsidRPr="00162E5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nd you?</w:t>
                  </w:r>
                </w:p>
                <w:p w:rsidR="00061D9B" w:rsidRPr="00162E56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2E5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 I</w:t>
                  </w:r>
                  <w:r w:rsidRPr="00162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 w:rsidRPr="00162E5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m great.  </w:t>
                  </w:r>
                  <w:r w:rsidRPr="00162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 w:rsidRPr="00162E5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e learned about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the </w:t>
                  </w:r>
                  <w:r w:rsidRPr="00162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environment</w:t>
                  </w:r>
                  <w:r w:rsidRPr="00162E5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.  </w:t>
                  </w:r>
                  <w:r w:rsidRPr="00162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hat are your bad thing</w:t>
                  </w:r>
                  <w:r w:rsidRPr="00162E5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 for the earth?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sometimes forget to turn off my room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s light.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was very sleepy then, so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slept on the floor.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 That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 too bad.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How about you?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hat are your bad things for the earth?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often use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elevator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 and escalators.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Me, too.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also use them.  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 How about your good things?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When I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use an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air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-conditioner,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set it at 28 degrees in summer.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Great!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n my case,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don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 do anything for the earth.  What can we do for the earth?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We can turn off the lights, and we can pull out electric outlets.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What does electric outlet mean?  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It means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Konsento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.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I see.  We can do it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easily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.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B: How about you? What can we do for the earth?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We can use stairs.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lso, we can walk.  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I think so, too.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 is also good for our health.</w:t>
                  </w:r>
                </w:p>
                <w:p w:rsidR="00061D9B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 Yes! Nice talking with you.</w:t>
                  </w:r>
                </w:p>
                <w:p w:rsidR="00061D9B" w:rsidRPr="00162E56" w:rsidRDefault="00061D9B" w:rsidP="00061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B: Nice talking with you, too.</w:t>
                  </w:r>
                </w:p>
              </w:txbxContent>
            </v:textbox>
          </v:shape>
        </w:pict>
      </w: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061D9B" w:rsidRDefault="00061D9B" w:rsidP="00061D9B">
      <w:pPr>
        <w:ind w:left="180" w:hangingChars="50" w:hanging="180"/>
        <w:jc w:val="center"/>
        <w:rPr>
          <w:rFonts w:ascii="HGP創英角ﾎﾟｯﾌﾟ体" w:eastAsia="HGP創英角ﾎﾟｯﾌﾟ体" w:hAnsi="Times New Roman" w:cs="Times New Roman"/>
          <w:sz w:val="36"/>
          <w:szCs w:val="36"/>
        </w:rPr>
      </w:pPr>
    </w:p>
    <w:p w:rsidR="00995E21" w:rsidRDefault="00995E21" w:rsidP="00995E21">
      <w:pPr>
        <w:tabs>
          <w:tab w:val="left" w:pos="7410"/>
        </w:tabs>
        <w:rPr>
          <w:rFonts w:ascii="HGP創英角ﾎﾟｯﾌﾟ体" w:eastAsia="HGP創英角ﾎﾟｯﾌﾟ体" w:hAnsi="HGP創英角ﾎﾟｯﾌﾟ体"/>
        </w:rPr>
      </w:pPr>
      <w:bookmarkStart w:id="0" w:name="_GoBack"/>
      <w:bookmarkEnd w:id="0"/>
    </w:p>
    <w:p w:rsidR="00995E21" w:rsidRDefault="00995E21" w:rsidP="00995E21">
      <w:pPr>
        <w:tabs>
          <w:tab w:val="left" w:pos="7410"/>
        </w:tabs>
        <w:rPr>
          <w:rFonts w:ascii="HGP創英角ﾎﾟｯﾌﾟ体" w:eastAsia="HGP創英角ﾎﾟｯﾌﾟ体" w:hAnsi="HGP創英角ﾎﾟｯﾌﾟ体"/>
        </w:rPr>
      </w:pPr>
    </w:p>
    <w:p w:rsidR="008156D5" w:rsidRPr="00DC1C71" w:rsidRDefault="008156D5"/>
    <w:sectPr w:rsidR="008156D5" w:rsidRPr="00DC1C71" w:rsidSect="00354E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GP創英角ﾎﾟｯﾌﾟ体">
    <w:altName w:val="ＭＳ ゴシック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3E5"/>
    <w:multiLevelType w:val="hybridMultilevel"/>
    <w:tmpl w:val="FD380440"/>
    <w:lvl w:ilvl="0" w:tplc="6074C4F2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6304D5"/>
    <w:multiLevelType w:val="hybridMultilevel"/>
    <w:tmpl w:val="D7F46516"/>
    <w:lvl w:ilvl="0" w:tplc="252EC6A2">
      <w:start w:val="1"/>
      <w:numFmt w:val="decimal"/>
      <w:lvlText w:val="(%1)"/>
      <w:lvlJc w:val="left"/>
      <w:pPr>
        <w:ind w:left="1035" w:hanging="360"/>
      </w:pPr>
    </w:lvl>
    <w:lvl w:ilvl="1" w:tplc="04090017">
      <w:start w:val="1"/>
      <w:numFmt w:val="aiueoFullWidth"/>
      <w:lvlText w:val="(%2)"/>
      <w:lvlJc w:val="left"/>
      <w:pPr>
        <w:ind w:left="1515" w:hanging="420"/>
      </w:p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>
    <w:nsid w:val="46613D15"/>
    <w:multiLevelType w:val="hybridMultilevel"/>
    <w:tmpl w:val="BCE8C61E"/>
    <w:lvl w:ilvl="0" w:tplc="32402F9C">
      <w:start w:val="1"/>
      <w:numFmt w:val="decimal"/>
      <w:lvlText w:val="(%1)"/>
      <w:lvlJc w:val="left"/>
      <w:pPr>
        <w:ind w:left="1035" w:hanging="360"/>
      </w:pPr>
    </w:lvl>
    <w:lvl w:ilvl="1" w:tplc="04090017">
      <w:start w:val="1"/>
      <w:numFmt w:val="aiueoFullWidth"/>
      <w:lvlText w:val="(%2)"/>
      <w:lvlJc w:val="left"/>
      <w:pPr>
        <w:ind w:left="1515" w:hanging="420"/>
      </w:p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1B0B"/>
    <w:rsid w:val="00061D9B"/>
    <w:rsid w:val="00354E1C"/>
    <w:rsid w:val="004E3734"/>
    <w:rsid w:val="00814935"/>
    <w:rsid w:val="008156D5"/>
    <w:rsid w:val="00995E21"/>
    <w:rsid w:val="00DC1C71"/>
    <w:rsid w:val="00DE1B0B"/>
    <w:rsid w:val="00FE43F0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9B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DE1B0B"/>
    <w:pPr>
      <w:ind w:leftChars="400" w:left="840"/>
    </w:pPr>
  </w:style>
  <w:style w:type="table" w:styleId="a4">
    <w:name w:val="Table Grid"/>
    <w:basedOn w:val="a1"/>
    <w:uiPriority w:val="59"/>
    <w:rsid w:val="00FE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517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takahashi</cp:lastModifiedBy>
  <cp:revision>3</cp:revision>
  <dcterms:created xsi:type="dcterms:W3CDTF">2015-03-06T02:39:00Z</dcterms:created>
  <dcterms:modified xsi:type="dcterms:W3CDTF">2016-10-07T18:57:00Z</dcterms:modified>
</cp:coreProperties>
</file>