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C2D" w:rsidRPr="005C0DDA" w:rsidRDefault="005C6FFE" w:rsidP="00923C0D">
      <w:pPr>
        <w:jc w:val="center"/>
      </w:pPr>
      <w:r w:rsidRPr="005C0DDA">
        <w:rPr>
          <w:rFonts w:hint="eastAsia"/>
          <w:b/>
          <w:sz w:val="36"/>
        </w:rPr>
        <w:t>１</w:t>
      </w:r>
      <w:r w:rsidR="00923C0D" w:rsidRPr="005C0DDA">
        <w:rPr>
          <w:rFonts w:hint="eastAsia"/>
          <w:b/>
          <w:sz w:val="36"/>
        </w:rPr>
        <w:t>．</w:t>
      </w:r>
      <w:r w:rsidRPr="005C0DDA">
        <w:rPr>
          <w:rFonts w:hint="eastAsia"/>
          <w:sz w:val="22"/>
        </w:rPr>
        <w:t xml:space="preserve">　</w:t>
      </w:r>
      <w:r w:rsidRPr="005C0DDA">
        <w:rPr>
          <w:rFonts w:hint="eastAsia"/>
          <w:sz w:val="36"/>
        </w:rPr>
        <w:t>助動詞</w:t>
      </w:r>
      <w:r w:rsidR="00923C0D" w:rsidRPr="005C0DDA">
        <w:rPr>
          <w:rFonts w:hint="eastAsia"/>
          <w:sz w:val="36"/>
        </w:rPr>
        <w:t>・</w:t>
      </w:r>
      <w:r w:rsidRPr="005C0DDA">
        <w:rPr>
          <w:rFonts w:hint="eastAsia"/>
          <w:sz w:val="22"/>
        </w:rPr>
        <w:t xml:space="preserve">　</w:t>
      </w:r>
      <w:r w:rsidRPr="005C0DDA">
        <w:rPr>
          <w:rFonts w:ascii="Times New Roman" w:hAnsi="Times New Roman" w:cs="Times New Roman"/>
          <w:sz w:val="36"/>
        </w:rPr>
        <w:t>I can play badminton well</w:t>
      </w:r>
    </w:p>
    <w:p w:rsidR="005C6FFE" w:rsidRPr="00923C0D" w:rsidRDefault="005C6FFE" w:rsidP="00923C0D">
      <w:pPr>
        <w:jc w:val="center"/>
        <w:rPr>
          <w:b/>
          <w:sz w:val="24"/>
        </w:rPr>
      </w:pPr>
      <w:r w:rsidRPr="00923C0D">
        <w:rPr>
          <w:rFonts w:hint="eastAsia"/>
          <w:b/>
          <w:sz w:val="24"/>
        </w:rPr>
        <w:t>オンリーワンを決めよう</w:t>
      </w:r>
    </w:p>
    <w:p w:rsidR="005C6FFE" w:rsidRDefault="005C6FFE"/>
    <w:p w:rsidR="005C6FFE" w:rsidRPr="0081014F" w:rsidRDefault="005C6FFE">
      <w:pPr>
        <w:rPr>
          <w:sz w:val="24"/>
          <w:szCs w:val="24"/>
        </w:rPr>
      </w:pPr>
      <w:r w:rsidRPr="0081014F">
        <w:rPr>
          <w:rFonts w:hint="eastAsia"/>
          <w:sz w:val="24"/>
          <w:szCs w:val="24"/>
        </w:rPr>
        <w:t>目標：タスクを通して</w:t>
      </w:r>
      <w:r w:rsidRPr="0081014F">
        <w:rPr>
          <w:rFonts w:hint="eastAsia"/>
          <w:sz w:val="24"/>
          <w:szCs w:val="24"/>
        </w:rPr>
        <w:t>can</w:t>
      </w:r>
      <w:r w:rsidRPr="0081014F">
        <w:rPr>
          <w:rFonts w:hint="eastAsia"/>
          <w:sz w:val="24"/>
          <w:szCs w:val="24"/>
        </w:rPr>
        <w:t>が使えるようになる。</w:t>
      </w:r>
    </w:p>
    <w:p w:rsidR="005C6FFE" w:rsidRPr="0081014F" w:rsidRDefault="005C6FFE">
      <w:pPr>
        <w:rPr>
          <w:sz w:val="24"/>
          <w:szCs w:val="24"/>
          <w:lang w:eastAsia="zh-TW"/>
        </w:rPr>
      </w:pPr>
      <w:r w:rsidRPr="0081014F">
        <w:rPr>
          <w:rFonts w:hint="eastAsia"/>
          <w:sz w:val="24"/>
          <w:szCs w:val="24"/>
          <w:lang w:eastAsia="zh-TW"/>
        </w:rPr>
        <w:t>対象：中学２年生</w:t>
      </w:r>
    </w:p>
    <w:p w:rsidR="005C6FFE" w:rsidRPr="0081014F" w:rsidRDefault="005C6FFE">
      <w:pPr>
        <w:rPr>
          <w:sz w:val="24"/>
          <w:szCs w:val="24"/>
          <w:lang w:eastAsia="zh-TW"/>
        </w:rPr>
      </w:pPr>
      <w:r w:rsidRPr="0081014F">
        <w:rPr>
          <w:rFonts w:hint="eastAsia"/>
          <w:sz w:val="24"/>
          <w:szCs w:val="24"/>
          <w:lang w:eastAsia="zh-TW"/>
        </w:rPr>
        <w:t>時間：２０分</w:t>
      </w:r>
    </w:p>
    <w:p w:rsidR="005C6FFE" w:rsidRPr="0081014F" w:rsidRDefault="005C6FFE">
      <w:pPr>
        <w:rPr>
          <w:sz w:val="24"/>
          <w:szCs w:val="24"/>
        </w:rPr>
      </w:pPr>
      <w:r w:rsidRPr="0081014F">
        <w:rPr>
          <w:rFonts w:hint="eastAsia"/>
          <w:sz w:val="24"/>
          <w:szCs w:val="24"/>
        </w:rPr>
        <w:t>準備：ワークシート</w:t>
      </w:r>
    </w:p>
    <w:p w:rsidR="005C6FFE" w:rsidRPr="0081014F" w:rsidRDefault="005C6FFE">
      <w:pPr>
        <w:rPr>
          <w:sz w:val="24"/>
          <w:szCs w:val="24"/>
        </w:rPr>
      </w:pPr>
      <w:bookmarkStart w:id="0" w:name="_GoBack"/>
    </w:p>
    <w:bookmarkEnd w:id="0"/>
    <w:p w:rsidR="005C6FFE" w:rsidRPr="0081014F" w:rsidRDefault="005C6FFE">
      <w:pPr>
        <w:rPr>
          <w:b/>
          <w:sz w:val="24"/>
          <w:szCs w:val="24"/>
        </w:rPr>
      </w:pPr>
      <w:r w:rsidRPr="0081014F">
        <w:rPr>
          <w:rFonts w:hint="eastAsia"/>
          <w:b/>
          <w:sz w:val="24"/>
          <w:szCs w:val="24"/>
        </w:rPr>
        <w:t>このタスクの進め方</w:t>
      </w:r>
    </w:p>
    <w:p w:rsidR="005C6FFE" w:rsidRPr="0081014F" w:rsidRDefault="005C6FFE">
      <w:pPr>
        <w:rPr>
          <w:sz w:val="24"/>
          <w:szCs w:val="24"/>
        </w:rPr>
      </w:pPr>
      <w:r w:rsidRPr="0081014F">
        <w:rPr>
          <w:rFonts w:hint="eastAsia"/>
          <w:sz w:val="24"/>
          <w:szCs w:val="24"/>
        </w:rPr>
        <w:t>○</w:t>
      </w:r>
      <w:r w:rsidRPr="0081014F">
        <w:rPr>
          <w:sz w:val="24"/>
          <w:szCs w:val="24"/>
        </w:rPr>
        <w:t>Pre-task</w:t>
      </w:r>
    </w:p>
    <w:p w:rsidR="005C6FFE" w:rsidRPr="0081014F" w:rsidRDefault="005C6FFE">
      <w:pPr>
        <w:rPr>
          <w:sz w:val="24"/>
          <w:szCs w:val="24"/>
        </w:rPr>
      </w:pPr>
      <w:r w:rsidRPr="0081014F">
        <w:rPr>
          <w:rFonts w:hint="eastAsia"/>
          <w:sz w:val="24"/>
          <w:szCs w:val="24"/>
        </w:rPr>
        <w:t xml:space="preserve">　１．教師は自身を含め、身の周りの人物のできることやできないことを生徒に紹介し、生徒はその話を聞き取る。</w:t>
      </w:r>
    </w:p>
    <w:p w:rsidR="005C6FFE" w:rsidRPr="0081014F" w:rsidRDefault="005C6FFE" w:rsidP="005C6FFE">
      <w:pPr>
        <w:pBdr>
          <w:top w:val="dotted" w:sz="4" w:space="1" w:color="auto"/>
          <w:left w:val="dotted" w:sz="4" w:space="4" w:color="auto"/>
          <w:bottom w:val="dotted" w:sz="4" w:space="1" w:color="auto"/>
          <w:right w:val="dotted" w:sz="4" w:space="4" w:color="auto"/>
        </w:pBdr>
        <w:ind w:left="1080" w:hangingChars="450" w:hanging="1080"/>
        <w:rPr>
          <w:sz w:val="24"/>
          <w:szCs w:val="24"/>
        </w:rPr>
      </w:pPr>
      <w:r w:rsidRPr="0081014F">
        <w:rPr>
          <w:rFonts w:hint="eastAsia"/>
          <w:sz w:val="24"/>
          <w:szCs w:val="24"/>
        </w:rPr>
        <w:t>(</w:t>
      </w:r>
      <w:r w:rsidRPr="0081014F">
        <w:rPr>
          <w:rFonts w:hint="eastAsia"/>
          <w:sz w:val="24"/>
          <w:szCs w:val="24"/>
        </w:rPr>
        <w:t>例</w:t>
      </w:r>
      <w:r w:rsidRPr="0081014F">
        <w:rPr>
          <w:rFonts w:hint="eastAsia"/>
          <w:sz w:val="24"/>
          <w:szCs w:val="24"/>
        </w:rPr>
        <w:t>)</w:t>
      </w:r>
      <w:r w:rsidRPr="0081014F">
        <w:rPr>
          <w:rFonts w:hint="eastAsia"/>
          <w:sz w:val="24"/>
          <w:szCs w:val="24"/>
        </w:rPr>
        <w:t xml:space="preserve">　</w:t>
      </w:r>
      <w:r w:rsidRPr="0081014F">
        <w:rPr>
          <w:rFonts w:hint="eastAsia"/>
          <w:sz w:val="24"/>
          <w:szCs w:val="24"/>
        </w:rPr>
        <w:t xml:space="preserve">T: </w:t>
      </w:r>
      <w:r w:rsidRPr="0081014F">
        <w:rPr>
          <w:sz w:val="24"/>
          <w:szCs w:val="24"/>
        </w:rPr>
        <w:t>I was in badminton club in my junior high school, so I can play badminton well.</w:t>
      </w:r>
    </w:p>
    <w:p w:rsidR="005C6FFE" w:rsidRPr="0081014F" w:rsidRDefault="005C6FFE" w:rsidP="005C6FFE">
      <w:pPr>
        <w:pBdr>
          <w:top w:val="dotted" w:sz="4" w:space="1" w:color="auto"/>
          <w:left w:val="dotted" w:sz="4" w:space="4" w:color="auto"/>
          <w:bottom w:val="dotted" w:sz="4" w:space="1" w:color="auto"/>
          <w:right w:val="dotted" w:sz="4" w:space="4" w:color="auto"/>
        </w:pBdr>
        <w:ind w:left="1080" w:hangingChars="450" w:hanging="1080"/>
        <w:rPr>
          <w:sz w:val="24"/>
          <w:szCs w:val="24"/>
        </w:rPr>
      </w:pPr>
      <w:r w:rsidRPr="0081014F">
        <w:rPr>
          <w:sz w:val="24"/>
          <w:szCs w:val="24"/>
        </w:rPr>
        <w:t xml:space="preserve">      T: My brother joined tennis club, so he can play tennis very well. But he can’t play badminton well.</w:t>
      </w:r>
    </w:p>
    <w:p w:rsidR="005C6FFE" w:rsidRPr="0081014F" w:rsidRDefault="005C6FFE" w:rsidP="005C6FFE">
      <w:pPr>
        <w:rPr>
          <w:sz w:val="24"/>
          <w:szCs w:val="24"/>
        </w:rPr>
      </w:pPr>
      <w:r w:rsidRPr="0081014F">
        <w:rPr>
          <w:rFonts w:hint="eastAsia"/>
          <w:sz w:val="24"/>
          <w:szCs w:val="24"/>
        </w:rPr>
        <w:t>○</w:t>
      </w:r>
      <w:r w:rsidRPr="0081014F">
        <w:rPr>
          <w:rFonts w:hint="eastAsia"/>
          <w:sz w:val="24"/>
          <w:szCs w:val="24"/>
        </w:rPr>
        <w:t>Task</w:t>
      </w:r>
    </w:p>
    <w:p w:rsidR="005C6FFE" w:rsidRPr="0081014F" w:rsidRDefault="005C6FFE" w:rsidP="005C6FFE">
      <w:pPr>
        <w:rPr>
          <w:sz w:val="24"/>
          <w:szCs w:val="24"/>
        </w:rPr>
      </w:pPr>
      <w:r w:rsidRPr="0081014F">
        <w:rPr>
          <w:rFonts w:hint="eastAsia"/>
          <w:sz w:val="24"/>
          <w:szCs w:val="24"/>
        </w:rPr>
        <w:t xml:space="preserve">　１．生徒の特技を英語、もしくは日本語で２つ書かせる。</w:t>
      </w:r>
    </w:p>
    <w:p w:rsidR="005C6FFE" w:rsidRPr="0081014F" w:rsidRDefault="005C6FFE" w:rsidP="005C6FFE">
      <w:pPr>
        <w:rPr>
          <w:sz w:val="24"/>
          <w:szCs w:val="24"/>
        </w:rPr>
      </w:pPr>
      <w:r w:rsidRPr="0081014F">
        <w:rPr>
          <w:rFonts w:hint="eastAsia"/>
          <w:sz w:val="24"/>
          <w:szCs w:val="24"/>
        </w:rPr>
        <w:t xml:space="preserve">　２．ペアを作りじゃんけんに勝った方からモデルダイアログに沿って会話を進める。</w:t>
      </w:r>
    </w:p>
    <w:p w:rsidR="005C6FFE" w:rsidRPr="0081014F" w:rsidRDefault="005C6FFE" w:rsidP="005C6FFE">
      <w:pPr>
        <w:rPr>
          <w:sz w:val="24"/>
          <w:szCs w:val="24"/>
        </w:rPr>
      </w:pPr>
      <w:r w:rsidRPr="0081014F">
        <w:rPr>
          <w:rFonts w:hint="eastAsia"/>
          <w:sz w:val="24"/>
          <w:szCs w:val="24"/>
        </w:rPr>
        <w:t xml:space="preserve">　３．相手はできず、自分が勝った場合１ポイント獲得することができる。</w:t>
      </w:r>
    </w:p>
    <w:p w:rsidR="005C6FFE" w:rsidRPr="0081014F" w:rsidRDefault="005C6FFE" w:rsidP="005C6FFE">
      <w:pPr>
        <w:rPr>
          <w:sz w:val="24"/>
          <w:szCs w:val="24"/>
        </w:rPr>
      </w:pPr>
      <w:r w:rsidRPr="0081014F">
        <w:rPr>
          <w:rFonts w:hint="eastAsia"/>
          <w:sz w:val="24"/>
          <w:szCs w:val="24"/>
        </w:rPr>
        <w:t xml:space="preserve">　４．相手もできる場合ポイントの獲得はない。</w:t>
      </w:r>
    </w:p>
    <w:p w:rsidR="005C6FFE" w:rsidRPr="0081014F" w:rsidRDefault="005C6FFE" w:rsidP="005C6FFE">
      <w:pPr>
        <w:rPr>
          <w:sz w:val="24"/>
          <w:szCs w:val="24"/>
        </w:rPr>
      </w:pPr>
      <w:r w:rsidRPr="0081014F">
        <w:rPr>
          <w:rFonts w:hint="eastAsia"/>
          <w:sz w:val="24"/>
          <w:szCs w:val="24"/>
        </w:rPr>
        <w:t xml:space="preserve">　５．教師は終了した際に生徒が何ポイント獲得できたのかを確認する。</w:t>
      </w:r>
    </w:p>
    <w:p w:rsidR="005C6FFE" w:rsidRPr="0081014F" w:rsidRDefault="005C6FFE" w:rsidP="005C6FFE">
      <w:pPr>
        <w:rPr>
          <w:sz w:val="24"/>
          <w:szCs w:val="24"/>
        </w:rPr>
      </w:pPr>
      <w:r w:rsidRPr="0081014F">
        <w:rPr>
          <w:rFonts w:hint="eastAsia"/>
          <w:sz w:val="24"/>
          <w:szCs w:val="24"/>
        </w:rPr>
        <w:t xml:space="preserve">　６．何人かの生徒に自分の特技、もしくは</w:t>
      </w:r>
      <w:r w:rsidRPr="0081014F">
        <w:rPr>
          <w:rFonts w:hint="eastAsia"/>
          <w:sz w:val="24"/>
          <w:szCs w:val="24"/>
        </w:rPr>
        <w:t>He</w:t>
      </w:r>
      <w:r w:rsidRPr="0081014F">
        <w:rPr>
          <w:sz w:val="24"/>
          <w:szCs w:val="24"/>
        </w:rPr>
        <w:t>/</w:t>
      </w:r>
      <w:r w:rsidRPr="0081014F">
        <w:rPr>
          <w:rFonts w:hint="eastAsia"/>
          <w:sz w:val="24"/>
          <w:szCs w:val="24"/>
        </w:rPr>
        <w:t>She</w:t>
      </w:r>
      <w:r w:rsidRPr="0081014F">
        <w:rPr>
          <w:rFonts w:hint="eastAsia"/>
          <w:sz w:val="24"/>
          <w:szCs w:val="24"/>
        </w:rPr>
        <w:t>を使った友達の特技を紹介してもらう。</w:t>
      </w:r>
    </w:p>
    <w:p w:rsidR="005C6FFE" w:rsidRPr="0081014F" w:rsidRDefault="005C6FFE" w:rsidP="005C6FFE">
      <w:pPr>
        <w:rPr>
          <w:sz w:val="24"/>
          <w:szCs w:val="24"/>
        </w:rPr>
      </w:pPr>
    </w:p>
    <w:p w:rsidR="005C6FFE" w:rsidRPr="0081014F" w:rsidRDefault="005C6FFE" w:rsidP="005C6FFE">
      <w:pPr>
        <w:rPr>
          <w:b/>
          <w:sz w:val="24"/>
          <w:szCs w:val="24"/>
        </w:rPr>
      </w:pPr>
      <w:r w:rsidRPr="0081014F">
        <w:rPr>
          <w:rFonts w:hint="eastAsia"/>
          <w:b/>
          <w:sz w:val="24"/>
          <w:szCs w:val="24"/>
        </w:rPr>
        <w:t>ワンポイント・アドバイス</w:t>
      </w:r>
    </w:p>
    <w:p w:rsidR="005C6FFE" w:rsidRPr="0081014F" w:rsidRDefault="005C6FFE" w:rsidP="005C6FFE">
      <w:pPr>
        <w:rPr>
          <w:sz w:val="24"/>
          <w:szCs w:val="24"/>
        </w:rPr>
      </w:pPr>
    </w:p>
    <w:p w:rsidR="00923C0D" w:rsidRDefault="005C6FFE" w:rsidP="00923C0D">
      <w:pPr>
        <w:ind w:left="480" w:hangingChars="200" w:hanging="480"/>
        <w:rPr>
          <w:sz w:val="24"/>
          <w:szCs w:val="24"/>
        </w:rPr>
      </w:pPr>
      <w:r w:rsidRPr="0081014F">
        <w:rPr>
          <w:rFonts w:hint="eastAsia"/>
          <w:sz w:val="24"/>
          <w:szCs w:val="24"/>
        </w:rPr>
        <w:t xml:space="preserve">　・</w:t>
      </w:r>
      <w:r w:rsidR="00923C0D" w:rsidRPr="0081014F">
        <w:rPr>
          <w:rFonts w:hint="eastAsia"/>
          <w:sz w:val="24"/>
          <w:szCs w:val="24"/>
        </w:rPr>
        <w:t>生徒の特技を書かせる時に、できる限り英語で書かせる。また生徒一人でできないときは教師が手助</w:t>
      </w:r>
      <w:r w:rsidR="005C0DDA">
        <w:rPr>
          <w:rFonts w:hint="eastAsia"/>
          <w:sz w:val="24"/>
          <w:szCs w:val="24"/>
        </w:rPr>
        <w:t>け</w:t>
      </w:r>
      <w:r w:rsidR="00923C0D" w:rsidRPr="0081014F">
        <w:rPr>
          <w:rFonts w:hint="eastAsia"/>
          <w:sz w:val="24"/>
          <w:szCs w:val="24"/>
        </w:rPr>
        <w:t>するようにする。</w:t>
      </w:r>
    </w:p>
    <w:p w:rsidR="005C0DDA" w:rsidRDefault="005C0DDA" w:rsidP="00923C0D">
      <w:pPr>
        <w:ind w:left="480" w:hangingChars="200" w:hanging="480"/>
        <w:rPr>
          <w:sz w:val="24"/>
          <w:szCs w:val="24"/>
        </w:rPr>
      </w:pPr>
    </w:p>
    <w:p w:rsidR="005C0DDA" w:rsidRPr="004904DD" w:rsidRDefault="00A63E85" w:rsidP="005C0DDA">
      <w:pPr>
        <w:ind w:left="480" w:hangingChars="200" w:hanging="480"/>
        <w:jc w:val="right"/>
        <w:rPr>
          <w:rFonts w:ascii="ＭＳ 明朝" w:eastAsia="ＭＳ 明朝" w:hAnsi="ＭＳ 明朝"/>
          <w:sz w:val="24"/>
          <w:szCs w:val="24"/>
        </w:rPr>
      </w:pPr>
      <w:r>
        <w:rPr>
          <w:rFonts w:ascii="ＭＳ 明朝" w:eastAsia="ＭＳ 明朝" w:hAnsi="ＭＳ 明朝"/>
          <w:sz w:val="24"/>
          <w:szCs w:val="24"/>
        </w:rPr>
        <w:t>(</w:t>
      </w:r>
      <w:r w:rsidR="005C0DDA" w:rsidRPr="004904DD">
        <w:rPr>
          <w:rFonts w:ascii="ＭＳ 明朝" w:eastAsia="ＭＳ 明朝" w:hAnsi="ＭＳ 明朝" w:hint="eastAsia"/>
          <w:sz w:val="24"/>
          <w:szCs w:val="24"/>
        </w:rPr>
        <w:t>Koki</w:t>
      </w:r>
      <w:r>
        <w:rPr>
          <w:rFonts w:ascii="ＭＳ 明朝" w:eastAsia="ＭＳ 明朝" w:hAnsi="ＭＳ 明朝"/>
          <w:sz w:val="24"/>
          <w:szCs w:val="24"/>
        </w:rPr>
        <w:t>)</w:t>
      </w:r>
    </w:p>
    <w:sectPr w:rsidR="005C0DDA" w:rsidRPr="004904DD" w:rsidSect="001101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899" w:rsidRDefault="00DE1899" w:rsidP="005C6FFE">
      <w:r>
        <w:separator/>
      </w:r>
    </w:p>
  </w:endnote>
  <w:endnote w:type="continuationSeparator" w:id="0">
    <w:p w:rsidR="00DE1899" w:rsidRDefault="00DE1899" w:rsidP="005C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899" w:rsidRDefault="00DE1899" w:rsidP="005C6FFE">
      <w:r>
        <w:separator/>
      </w:r>
    </w:p>
  </w:footnote>
  <w:footnote w:type="continuationSeparator" w:id="0">
    <w:p w:rsidR="00DE1899" w:rsidRDefault="00DE1899" w:rsidP="005C6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FFE"/>
    <w:rsid w:val="001101AD"/>
    <w:rsid w:val="003A7B8F"/>
    <w:rsid w:val="004904DD"/>
    <w:rsid w:val="005C0DDA"/>
    <w:rsid w:val="005C6FFE"/>
    <w:rsid w:val="0081014F"/>
    <w:rsid w:val="00923C0D"/>
    <w:rsid w:val="00A63E85"/>
    <w:rsid w:val="00AE0C2D"/>
    <w:rsid w:val="00DE1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15705E1"/>
  <w15:chartTrackingRefBased/>
  <w15:docId w15:val="{B6145E88-636C-4C32-99E7-3EAA696D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6FFE"/>
    <w:pPr>
      <w:tabs>
        <w:tab w:val="center" w:pos="4252"/>
        <w:tab w:val="right" w:pos="8504"/>
      </w:tabs>
      <w:snapToGrid w:val="0"/>
    </w:pPr>
  </w:style>
  <w:style w:type="character" w:customStyle="1" w:styleId="a4">
    <w:name w:val="ヘッダー (文字)"/>
    <w:basedOn w:val="a0"/>
    <w:link w:val="a3"/>
    <w:uiPriority w:val="99"/>
    <w:rsid w:val="005C6FFE"/>
  </w:style>
  <w:style w:type="paragraph" w:styleId="a5">
    <w:name w:val="footer"/>
    <w:basedOn w:val="a"/>
    <w:link w:val="a6"/>
    <w:uiPriority w:val="99"/>
    <w:unhideWhenUsed/>
    <w:rsid w:val="005C6FFE"/>
    <w:pPr>
      <w:tabs>
        <w:tab w:val="center" w:pos="4252"/>
        <w:tab w:val="right" w:pos="8504"/>
      </w:tabs>
      <w:snapToGrid w:val="0"/>
    </w:pPr>
  </w:style>
  <w:style w:type="character" w:customStyle="1" w:styleId="a6">
    <w:name w:val="フッター (文字)"/>
    <w:basedOn w:val="a0"/>
    <w:link w:val="a5"/>
    <w:uiPriority w:val="99"/>
    <w:rsid w:val="005C6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中西学園</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NUFS</dc:creator>
  <cp:keywords/>
  <dc:description/>
  <cp:lastModifiedBy>NUFS</cp:lastModifiedBy>
  <cp:revision>6</cp:revision>
  <dcterms:created xsi:type="dcterms:W3CDTF">2019-03-04T01:53:00Z</dcterms:created>
  <dcterms:modified xsi:type="dcterms:W3CDTF">2019-03-04T05:54:00Z</dcterms:modified>
</cp:coreProperties>
</file>